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BFD33" w14:textId="77777777" w:rsidR="00F93704" w:rsidRPr="00F93704" w:rsidRDefault="00F93704" w:rsidP="00F93704">
      <w:pPr>
        <w:jc w:val="center"/>
        <w:rPr>
          <w:bCs/>
          <w:sz w:val="24"/>
        </w:rPr>
      </w:pPr>
    </w:p>
    <w:p w14:paraId="05DD8E7C" w14:textId="77777777" w:rsidR="00F93704" w:rsidRPr="00F93704" w:rsidRDefault="00F93704" w:rsidP="00F93704">
      <w:pPr>
        <w:jc w:val="center"/>
        <w:rPr>
          <w:bCs/>
          <w:sz w:val="24"/>
        </w:rPr>
      </w:pPr>
    </w:p>
    <w:p w14:paraId="1FAFCF64" w14:textId="77777777" w:rsidR="00F93704" w:rsidRPr="00F93704" w:rsidRDefault="00F93704" w:rsidP="00F93704">
      <w:pPr>
        <w:jc w:val="center"/>
        <w:rPr>
          <w:bCs/>
          <w:sz w:val="24"/>
        </w:rPr>
      </w:pPr>
    </w:p>
    <w:p w14:paraId="36B3E67A" w14:textId="77777777" w:rsidR="00F93704" w:rsidRPr="00F93704" w:rsidRDefault="00F93704" w:rsidP="00F93704">
      <w:pPr>
        <w:jc w:val="center"/>
        <w:rPr>
          <w:bCs/>
          <w:sz w:val="24"/>
        </w:rPr>
      </w:pPr>
    </w:p>
    <w:p w14:paraId="2E9DA42C" w14:textId="77777777" w:rsidR="00F93704" w:rsidRPr="00F93704" w:rsidRDefault="00F93704" w:rsidP="00F93704">
      <w:pPr>
        <w:jc w:val="center"/>
        <w:rPr>
          <w:bCs/>
          <w:sz w:val="24"/>
        </w:rPr>
      </w:pPr>
    </w:p>
    <w:p w14:paraId="70AFFB42" w14:textId="77777777" w:rsidR="00F93704" w:rsidRPr="00F93704" w:rsidRDefault="00F93704" w:rsidP="00F93704">
      <w:pPr>
        <w:jc w:val="center"/>
        <w:rPr>
          <w:bCs/>
          <w:sz w:val="24"/>
        </w:rPr>
      </w:pPr>
    </w:p>
    <w:p w14:paraId="2A46F390" w14:textId="77777777" w:rsidR="00F93704" w:rsidRPr="00F93704" w:rsidRDefault="00F93704" w:rsidP="00F93704">
      <w:pPr>
        <w:jc w:val="center"/>
        <w:rPr>
          <w:bCs/>
          <w:sz w:val="24"/>
        </w:rPr>
      </w:pPr>
    </w:p>
    <w:p w14:paraId="7EFA9408" w14:textId="77777777" w:rsidR="00F93704" w:rsidRPr="00F93704" w:rsidRDefault="00282FB6" w:rsidP="00F93704">
      <w:pPr>
        <w:jc w:val="center"/>
        <w:rPr>
          <w:bCs/>
          <w:sz w:val="24"/>
        </w:rPr>
      </w:pPr>
      <w:r w:rsidRPr="00F93704">
        <w:rPr>
          <w:bCs/>
          <w:sz w:val="24"/>
        </w:rPr>
        <w:t>Genetic Engineering</w:t>
      </w:r>
    </w:p>
    <w:p w14:paraId="6E0DE400" w14:textId="77777777" w:rsidR="00F93704" w:rsidRPr="00F93704" w:rsidRDefault="00282FB6" w:rsidP="00F93704">
      <w:pPr>
        <w:jc w:val="center"/>
        <w:rPr>
          <w:bCs/>
          <w:sz w:val="24"/>
        </w:rPr>
      </w:pPr>
      <w:r w:rsidRPr="00F93704">
        <w:rPr>
          <w:bCs/>
          <w:sz w:val="24"/>
        </w:rPr>
        <w:t>Student Name</w:t>
      </w:r>
    </w:p>
    <w:p w14:paraId="25F0BFD3" w14:textId="77777777" w:rsidR="00F93704" w:rsidRPr="00F93704" w:rsidRDefault="00282FB6" w:rsidP="00F93704">
      <w:pPr>
        <w:jc w:val="center"/>
        <w:rPr>
          <w:bCs/>
          <w:sz w:val="24"/>
        </w:rPr>
      </w:pPr>
      <w:r w:rsidRPr="00F93704">
        <w:rPr>
          <w:bCs/>
          <w:sz w:val="24"/>
        </w:rPr>
        <w:t>Institution Affiliations</w:t>
      </w:r>
    </w:p>
    <w:p w14:paraId="1FFBC3D1" w14:textId="77777777" w:rsidR="00F93704" w:rsidRPr="00F93704" w:rsidRDefault="00282FB6" w:rsidP="00F93704">
      <w:pPr>
        <w:jc w:val="center"/>
        <w:rPr>
          <w:b/>
          <w:bCs/>
          <w:sz w:val="24"/>
        </w:rPr>
      </w:pPr>
      <w:r w:rsidRPr="00F93704">
        <w:rPr>
          <w:bCs/>
          <w:sz w:val="24"/>
        </w:rPr>
        <w:t>Date</w:t>
      </w:r>
      <w:r w:rsidRPr="00F93704">
        <w:rPr>
          <w:b/>
          <w:bCs/>
          <w:sz w:val="24"/>
        </w:rPr>
        <w:t xml:space="preserve"> </w:t>
      </w:r>
      <w:r w:rsidRPr="00F93704">
        <w:rPr>
          <w:b/>
          <w:bCs/>
          <w:sz w:val="24"/>
        </w:rPr>
        <w:br w:type="page"/>
      </w:r>
    </w:p>
    <w:p w14:paraId="1893EB51" w14:textId="77777777" w:rsidR="006803D4" w:rsidRPr="00F93704" w:rsidRDefault="00282FB6" w:rsidP="00F93704">
      <w:pPr>
        <w:spacing w:line="480" w:lineRule="auto"/>
        <w:ind w:firstLine="720"/>
        <w:rPr>
          <w:b/>
          <w:bCs/>
          <w:sz w:val="24"/>
        </w:rPr>
      </w:pPr>
      <w:r w:rsidRPr="00F93704">
        <w:rPr>
          <w:b/>
          <w:bCs/>
          <w:sz w:val="24"/>
        </w:rPr>
        <w:lastRenderedPageBreak/>
        <w:t>Explain how genetic engineering may impact our society in 5-10 years</w:t>
      </w:r>
    </w:p>
    <w:p w14:paraId="7DB7335A" w14:textId="11C70C50" w:rsidR="0078695F" w:rsidRPr="00F93704" w:rsidRDefault="00282FB6" w:rsidP="00F93704">
      <w:pPr>
        <w:spacing w:line="480" w:lineRule="auto"/>
        <w:ind w:firstLine="720"/>
        <w:rPr>
          <w:sz w:val="24"/>
        </w:rPr>
      </w:pPr>
      <w:r w:rsidRPr="00F93704">
        <w:rPr>
          <w:sz w:val="24"/>
        </w:rPr>
        <w:t xml:space="preserve">As time </w:t>
      </w:r>
      <w:r w:rsidR="00326748" w:rsidRPr="00F93704">
        <w:rPr>
          <w:sz w:val="24"/>
        </w:rPr>
        <w:t>goes</w:t>
      </w:r>
      <w:r w:rsidRPr="00F93704">
        <w:rPr>
          <w:sz w:val="24"/>
        </w:rPr>
        <w:t xml:space="preserve"> by, genetic engineering will make it possible for analysis of complex genetic data which helps in </w:t>
      </w:r>
      <w:r w:rsidRPr="00F93704">
        <w:rPr>
          <w:sz w:val="24"/>
        </w:rPr>
        <w:t>the analytic prediction of genetic traits and treatment of genetic diseases. Similarly, synthetic biology and gene editing may shape the future of crop production. Research done by (Knot et al, 2018) shows that genetic engineering soon will help in the pro</w:t>
      </w:r>
      <w:r w:rsidRPr="00F93704">
        <w:rPr>
          <w:sz w:val="24"/>
        </w:rPr>
        <w:t>duction of high performance and a high variety of crops by application of next-generation sequencing and omics technology.</w:t>
      </w:r>
    </w:p>
    <w:p w14:paraId="7839F4FC" w14:textId="77777777" w:rsidR="0078695F" w:rsidRPr="00F93704" w:rsidRDefault="00282FB6" w:rsidP="00F93704">
      <w:pPr>
        <w:spacing w:line="480" w:lineRule="auto"/>
        <w:ind w:firstLine="720"/>
        <w:rPr>
          <w:b/>
          <w:bCs/>
          <w:sz w:val="24"/>
        </w:rPr>
      </w:pPr>
      <w:r w:rsidRPr="00F93704">
        <w:rPr>
          <w:b/>
          <w:bCs/>
          <w:sz w:val="24"/>
        </w:rPr>
        <w:t>Discuss how genetic engineering may impact the field of nursing</w:t>
      </w:r>
    </w:p>
    <w:p w14:paraId="627859F6" w14:textId="77777777" w:rsidR="0078695F" w:rsidRPr="00F93704" w:rsidRDefault="00282FB6" w:rsidP="00F93704">
      <w:pPr>
        <w:spacing w:line="480" w:lineRule="auto"/>
        <w:ind w:firstLine="720"/>
        <w:rPr>
          <w:sz w:val="24"/>
        </w:rPr>
      </w:pPr>
      <w:r w:rsidRPr="00F93704">
        <w:rPr>
          <w:sz w:val="24"/>
        </w:rPr>
        <w:t>The concept of genetic engineering is important in the field of nursi</w:t>
      </w:r>
      <w:r w:rsidRPr="00F93704">
        <w:rPr>
          <w:sz w:val="24"/>
        </w:rPr>
        <w:t xml:space="preserve">ng because it in recognition of genetic traits. Identification of certain risky genetic disorders may help doctors facilitate drugs and dosage for certain diseases and </w:t>
      </w:r>
      <w:r w:rsidR="004F7E3E" w:rsidRPr="00F93704">
        <w:rPr>
          <w:sz w:val="24"/>
        </w:rPr>
        <w:t>illnesses for</w:t>
      </w:r>
      <w:r w:rsidRPr="00F93704">
        <w:rPr>
          <w:sz w:val="24"/>
        </w:rPr>
        <w:t xml:space="preserve"> a specific patient.</w:t>
      </w:r>
      <w:r w:rsidR="004F7E3E" w:rsidRPr="00F93704">
        <w:rPr>
          <w:sz w:val="24"/>
        </w:rPr>
        <w:t xml:space="preserve"> According t</w:t>
      </w:r>
      <w:r w:rsidR="0085278C" w:rsidRPr="00F93704">
        <w:rPr>
          <w:sz w:val="24"/>
        </w:rPr>
        <w:t>o the study done by (Read et al, 2016</w:t>
      </w:r>
      <w:r w:rsidR="004F7E3E" w:rsidRPr="00F93704">
        <w:rPr>
          <w:sz w:val="24"/>
        </w:rPr>
        <w:t>), the application of genetic information in nursing practice has made it possible in the treatment of diseases like cancer and heart diseases.</w:t>
      </w:r>
    </w:p>
    <w:p w14:paraId="3E201A4B" w14:textId="77777777" w:rsidR="0078695F" w:rsidRPr="00F93704" w:rsidRDefault="00282FB6" w:rsidP="00F93704">
      <w:pPr>
        <w:spacing w:line="480" w:lineRule="auto"/>
        <w:ind w:firstLine="720"/>
        <w:rPr>
          <w:b/>
          <w:sz w:val="24"/>
        </w:rPr>
      </w:pPr>
      <w:r w:rsidRPr="00F93704">
        <w:rPr>
          <w:b/>
          <w:sz w:val="24"/>
        </w:rPr>
        <w:t>Discuss how genetic engineering may impact the protocol of care within the field of nursing</w:t>
      </w:r>
    </w:p>
    <w:p w14:paraId="709D869C" w14:textId="77777777" w:rsidR="0078695F" w:rsidRPr="00F93704" w:rsidRDefault="00282FB6" w:rsidP="00F93704">
      <w:pPr>
        <w:spacing w:line="480" w:lineRule="auto"/>
        <w:ind w:firstLine="720"/>
        <w:rPr>
          <w:sz w:val="24"/>
        </w:rPr>
      </w:pPr>
      <w:r w:rsidRPr="00F93704">
        <w:rPr>
          <w:sz w:val="24"/>
        </w:rPr>
        <w:t xml:space="preserve">Protocol care is a system </w:t>
      </w:r>
      <w:r w:rsidRPr="00F93704">
        <w:rPr>
          <w:sz w:val="24"/>
        </w:rPr>
        <w:t xml:space="preserve">in the nursing field that helps guide decision making in </w:t>
      </w:r>
      <w:r w:rsidR="004F1E64" w:rsidRPr="00F93704">
        <w:rPr>
          <w:sz w:val="24"/>
        </w:rPr>
        <w:t>regards</w:t>
      </w:r>
      <w:r w:rsidRPr="00F93704">
        <w:rPr>
          <w:sz w:val="24"/>
        </w:rPr>
        <w:t xml:space="preserve"> to diagnosis, treatment and care for patients with specific disorders. Genetic research on specific genome of a person has made it possible to detect </w:t>
      </w:r>
      <w:r w:rsidR="004F1E64" w:rsidRPr="00F93704">
        <w:rPr>
          <w:sz w:val="24"/>
        </w:rPr>
        <w:t>genetic diseases and administration of treatment through gene therapy protocols and administration of genetically engineered medications.</w:t>
      </w:r>
      <w:r w:rsidR="00853FC5" w:rsidRPr="00F93704">
        <w:rPr>
          <w:sz w:val="24"/>
        </w:rPr>
        <w:t xml:space="preserve"> A study done by (Genadiev, 2018), suggests that nursing care for patients with genetically related illnesses should be done at various </w:t>
      </w:r>
      <w:r w:rsidR="0085278C" w:rsidRPr="00F93704">
        <w:rPr>
          <w:sz w:val="24"/>
        </w:rPr>
        <w:t>stages of the treatment process</w:t>
      </w:r>
    </w:p>
    <w:p w14:paraId="664206EE" w14:textId="77777777" w:rsidR="0078695F" w:rsidRPr="00F93704" w:rsidRDefault="0078695F" w:rsidP="00F93704">
      <w:pPr>
        <w:spacing w:line="480" w:lineRule="auto"/>
        <w:ind w:firstLine="720"/>
        <w:rPr>
          <w:sz w:val="24"/>
        </w:rPr>
      </w:pPr>
    </w:p>
    <w:p w14:paraId="0E10C6D5" w14:textId="77777777" w:rsidR="005A4CCB" w:rsidRPr="00F93704" w:rsidRDefault="00282FB6" w:rsidP="00F93704">
      <w:pPr>
        <w:spacing w:line="480" w:lineRule="auto"/>
        <w:ind w:firstLine="720"/>
        <w:rPr>
          <w:b/>
          <w:sz w:val="24"/>
        </w:rPr>
      </w:pPr>
      <w:r w:rsidRPr="00F93704">
        <w:rPr>
          <w:b/>
          <w:sz w:val="24"/>
        </w:rPr>
        <w:lastRenderedPageBreak/>
        <w:t>Discuss any social, emotional or economical factor that may impact genetic engineering of human embryos.</w:t>
      </w:r>
    </w:p>
    <w:p w14:paraId="34A8A236" w14:textId="77777777" w:rsidR="0078695F" w:rsidRPr="00F93704" w:rsidRDefault="00282FB6" w:rsidP="00F93704">
      <w:pPr>
        <w:spacing w:line="480" w:lineRule="auto"/>
        <w:ind w:firstLine="720"/>
        <w:rPr>
          <w:sz w:val="24"/>
        </w:rPr>
      </w:pPr>
      <w:r w:rsidRPr="00F93704">
        <w:rPr>
          <w:sz w:val="24"/>
        </w:rPr>
        <w:t>Genetic engineering of human embryo deals with the preamble of preferred genetic materials into the sperm and/or the ovum of the parents or in</w:t>
      </w:r>
      <w:r w:rsidRPr="00F93704">
        <w:rPr>
          <w:sz w:val="24"/>
        </w:rPr>
        <w:t xml:space="preserve">to the embryo by the use of gene-editing technology. </w:t>
      </w:r>
      <w:r w:rsidR="00102E72" w:rsidRPr="00F93704">
        <w:rPr>
          <w:sz w:val="24"/>
        </w:rPr>
        <w:t>These changes in the gene structure may cause unpredicted allergic reactions in some people, the toxicity of an organism to humans.</w:t>
      </w:r>
    </w:p>
    <w:p w14:paraId="4463BA5F" w14:textId="77777777" w:rsidR="00F93704" w:rsidRPr="00F93704" w:rsidRDefault="00F93704" w:rsidP="005A4CCB">
      <w:pPr>
        <w:rPr>
          <w:sz w:val="24"/>
        </w:rPr>
      </w:pPr>
    </w:p>
    <w:p w14:paraId="40F1B6AA" w14:textId="77777777" w:rsidR="00F93704" w:rsidRPr="00F93704" w:rsidRDefault="00282FB6">
      <w:pPr>
        <w:rPr>
          <w:sz w:val="24"/>
        </w:rPr>
      </w:pPr>
      <w:r w:rsidRPr="00F93704">
        <w:rPr>
          <w:sz w:val="24"/>
        </w:rPr>
        <w:br w:type="page"/>
      </w:r>
    </w:p>
    <w:p w14:paraId="13F95DAB" w14:textId="77777777" w:rsidR="00F93704" w:rsidRPr="00F93704" w:rsidRDefault="00282FB6" w:rsidP="00326748">
      <w:pPr>
        <w:jc w:val="center"/>
        <w:rPr>
          <w:b/>
          <w:sz w:val="24"/>
        </w:rPr>
      </w:pPr>
      <w:r w:rsidRPr="00F93704">
        <w:rPr>
          <w:b/>
          <w:sz w:val="24"/>
        </w:rPr>
        <w:lastRenderedPageBreak/>
        <w:t>References</w:t>
      </w:r>
    </w:p>
    <w:p w14:paraId="3D81F7C9" w14:textId="77777777" w:rsidR="00326748" w:rsidRPr="00F93704" w:rsidRDefault="00326748" w:rsidP="00F93704">
      <w:pPr>
        <w:spacing w:line="480" w:lineRule="auto"/>
        <w:ind w:left="720" w:hanging="720"/>
        <w:rPr>
          <w:sz w:val="24"/>
        </w:rPr>
      </w:pPr>
      <w:r w:rsidRPr="00F93704">
        <w:rPr>
          <w:sz w:val="24"/>
        </w:rPr>
        <w:t>Genadiev, T. (2018). Activity and responsibilities of the nurse in patients for prostate biopsy. Meditsinski Pregled Sestrinsko delo/Medical Review-Information for Nursing Staff, 50(1), 31-33.</w:t>
      </w:r>
    </w:p>
    <w:p w14:paraId="3E0BBD4D" w14:textId="77777777" w:rsidR="00326748" w:rsidRPr="00F93704" w:rsidRDefault="00326748" w:rsidP="00F93704">
      <w:pPr>
        <w:spacing w:line="480" w:lineRule="auto"/>
        <w:ind w:left="720" w:hanging="720"/>
        <w:rPr>
          <w:sz w:val="24"/>
        </w:rPr>
      </w:pPr>
      <w:r w:rsidRPr="00F93704">
        <w:rPr>
          <w:sz w:val="24"/>
        </w:rPr>
        <w:t>Knott, G. J., &amp; Doudna, J. A. (2018). CRISPR-Cas guides the future of genetic engineering. Science, 361(6405), 866-869.</w:t>
      </w:r>
    </w:p>
    <w:p w14:paraId="636A004C" w14:textId="77777777" w:rsidR="00326748" w:rsidRPr="00F93704" w:rsidRDefault="00326748" w:rsidP="00F93704">
      <w:pPr>
        <w:spacing w:line="480" w:lineRule="auto"/>
        <w:ind w:left="720" w:hanging="720"/>
        <w:rPr>
          <w:sz w:val="24"/>
        </w:rPr>
      </w:pPr>
      <w:r w:rsidRPr="00F93704">
        <w:rPr>
          <w:sz w:val="24"/>
        </w:rPr>
        <w:t>Read, C. Y., &amp; Ward, L. D. (2016). Faculty performance on the genomic nursing concept inventory. Journal of Nursing Scholarship, 48(1), 5-13.</w:t>
      </w:r>
    </w:p>
    <w:p w14:paraId="402ED375" w14:textId="77777777" w:rsidR="00F93704" w:rsidRPr="00F93704" w:rsidRDefault="00F93704" w:rsidP="005A4CCB">
      <w:pPr>
        <w:rPr>
          <w:sz w:val="24"/>
        </w:rPr>
      </w:pPr>
    </w:p>
    <w:sectPr w:rsidR="00F93704" w:rsidRPr="00F93704" w:rsidSect="003267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51D07" w14:textId="77777777" w:rsidR="00282FB6" w:rsidRDefault="00282FB6">
      <w:pPr>
        <w:spacing w:after="0" w:line="240" w:lineRule="auto"/>
      </w:pPr>
      <w:r>
        <w:separator/>
      </w:r>
    </w:p>
  </w:endnote>
  <w:endnote w:type="continuationSeparator" w:id="0">
    <w:p w14:paraId="400C1BB8" w14:textId="77777777" w:rsidR="00282FB6" w:rsidRDefault="00282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F4B0D" w14:textId="77777777" w:rsidR="00282FB6" w:rsidRDefault="00282FB6">
      <w:pPr>
        <w:spacing w:after="0" w:line="240" w:lineRule="auto"/>
      </w:pPr>
      <w:r>
        <w:separator/>
      </w:r>
    </w:p>
  </w:footnote>
  <w:footnote w:type="continuationSeparator" w:id="0">
    <w:p w14:paraId="3B393327" w14:textId="77777777" w:rsidR="00282FB6" w:rsidRDefault="00282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B1B12" w14:textId="5656F02A" w:rsidR="00326748" w:rsidRDefault="00326748">
    <w:pPr>
      <w:pStyle w:val="Header"/>
      <w:jc w:val="right"/>
    </w:pPr>
    <w:r>
      <w:t xml:space="preserve">GENETIC ENGINEERING                                                                                                                          </w:t>
    </w:r>
    <w:sdt>
      <w:sdtPr>
        <w:id w:val="1021897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074BC2" w14:textId="77777777" w:rsidR="00F93704" w:rsidRDefault="00F93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0126C" w14:textId="2A7AA90B" w:rsidR="00F93704" w:rsidRPr="00F93704" w:rsidRDefault="00282FB6" w:rsidP="00F93704">
    <w:pPr>
      <w:rPr>
        <w:bCs/>
        <w:sz w:val="24"/>
      </w:rPr>
    </w:pPr>
    <w:r w:rsidRPr="00F93704">
      <w:rPr>
        <w:sz w:val="24"/>
      </w:rPr>
      <w:t xml:space="preserve">Running Head: </w:t>
    </w:r>
    <w:r w:rsidR="00326748" w:rsidRPr="00F93704">
      <w:rPr>
        <w:bCs/>
        <w:sz w:val="24"/>
      </w:rPr>
      <w:t>GENETIC ENGINEERING</w:t>
    </w:r>
    <w:r w:rsidR="00326748">
      <w:rPr>
        <w:bCs/>
        <w:sz w:val="24"/>
      </w:rPr>
      <w:t xml:space="preserve">                                                                                   1</w:t>
    </w:r>
  </w:p>
  <w:p w14:paraId="736F6A89" w14:textId="77777777" w:rsidR="00F93704" w:rsidRDefault="00F937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A95"/>
    <w:rsid w:val="00093447"/>
    <w:rsid w:val="00102E72"/>
    <w:rsid w:val="0011194F"/>
    <w:rsid w:val="00116311"/>
    <w:rsid w:val="00282FB6"/>
    <w:rsid w:val="00326748"/>
    <w:rsid w:val="004F1E64"/>
    <w:rsid w:val="004F7E3E"/>
    <w:rsid w:val="005A4CCB"/>
    <w:rsid w:val="006803D4"/>
    <w:rsid w:val="006F0A95"/>
    <w:rsid w:val="0078695F"/>
    <w:rsid w:val="00830374"/>
    <w:rsid w:val="0085278C"/>
    <w:rsid w:val="00853FC5"/>
    <w:rsid w:val="00AC306C"/>
    <w:rsid w:val="00DD6179"/>
    <w:rsid w:val="00F937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98E9"/>
  <w15:docId w15:val="{AC9DF5F6-DAA8-4DDB-8A79-F381B0D2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3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704"/>
  </w:style>
  <w:style w:type="paragraph" w:styleId="Footer">
    <w:name w:val="footer"/>
    <w:basedOn w:val="Normal"/>
    <w:link w:val="FooterChar"/>
    <w:uiPriority w:val="99"/>
    <w:unhideWhenUsed/>
    <w:rsid w:val="00F93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2020-09-04T15:43:00Z</dcterms:created>
  <dcterms:modified xsi:type="dcterms:W3CDTF">2020-09-04T15:43:00Z</dcterms:modified>
</cp:coreProperties>
</file>